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27" w:rsidRPr="00464BF6" w:rsidRDefault="006F5F27" w:rsidP="006F5F27">
      <w:pPr>
        <w:pStyle w:val="titleu"/>
        <w:spacing w:before="0" w:after="0"/>
        <w:ind w:left="1134" w:firstLine="708"/>
      </w:pPr>
      <w:r>
        <w:t xml:space="preserve">                                      </w:t>
      </w:r>
      <w:r w:rsidRPr="00464BF6">
        <w:t>ПОЛОЖЕНИЕ</w:t>
      </w:r>
      <w:r w:rsidRPr="00464BF6">
        <w:br/>
        <w:t>о комиссии по противодействию коррупции</w:t>
      </w:r>
      <w:r>
        <w:t xml:space="preserve"> в Островецком РУП ЖКХ</w:t>
      </w:r>
    </w:p>
    <w:p w:rsidR="006F5F27" w:rsidRDefault="006F5F27" w:rsidP="006F5F27">
      <w:pPr>
        <w:pStyle w:val="point"/>
        <w:spacing w:before="0" w:after="0"/>
      </w:pPr>
      <w:bookmarkStart w:id="0" w:name="a7"/>
      <w:bookmarkEnd w:id="0"/>
    </w:p>
    <w:p w:rsidR="006F5F27" w:rsidRPr="00464BF6" w:rsidRDefault="006F5F27" w:rsidP="006F5F27">
      <w:pPr>
        <w:pStyle w:val="point"/>
        <w:spacing w:before="0" w:after="0"/>
      </w:pPr>
      <w:r w:rsidRPr="00464BF6">
        <w:t xml:space="preserve">1. Настоящим </w:t>
      </w:r>
      <w:r>
        <w:t>п</w:t>
      </w:r>
      <w:r w:rsidRPr="00464BF6">
        <w:t xml:space="preserve">оложением определяется порядок создания и деятельности </w:t>
      </w:r>
      <w:r>
        <w:t xml:space="preserve"> в Островецком РУП ЖКХ </w:t>
      </w:r>
      <w:r w:rsidRPr="00464BF6">
        <w:t>комиссий по противодействию коррупции (далее – комиссии).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 xml:space="preserve">2. Комиссия создается </w:t>
      </w:r>
      <w:r>
        <w:t>директором предприятия</w:t>
      </w:r>
      <w:r w:rsidRPr="00464BF6">
        <w:t xml:space="preserve"> в количестве не менее пяти членов. Председателем комиссии является руководитель </w:t>
      </w:r>
      <w:r>
        <w:t>предприятия</w:t>
      </w:r>
      <w:r w:rsidRPr="00464BF6">
        <w:t>, а в случае отсутствия руководителя  – лицо, исполняющее его обязанности. Секретарь комиссии избирается на заседании комиссии из числа ее членов.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Состав комиссии формируется из числа работников </w:t>
      </w:r>
      <w:proofErr w:type="gramStart"/>
      <w:r>
        <w:t>предприятия</w:t>
      </w:r>
      <w:proofErr w:type="gramEnd"/>
      <w:r>
        <w:t xml:space="preserve"> </w:t>
      </w:r>
      <w:r w:rsidRPr="00464BF6">
        <w:t xml:space="preserve">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</w:t>
      </w:r>
      <w:r>
        <w:t>р</w:t>
      </w:r>
      <w:r w:rsidRPr="00464BF6">
        <w:t>уководителя – также из числа граждан и представителей юридических лиц.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 xml:space="preserve">3. Комиссия в своей деятельности руководствуется Конституцией Республики Беларусь, Законом Республики Беларусь от 15 июля 2015 г. № 305-З «О борьбе с коррупцией», иными актами законодательства, в том числе настоящим положением, а также утверждаемым руководителем </w:t>
      </w:r>
      <w:r>
        <w:t xml:space="preserve">предприятия </w:t>
      </w:r>
      <w:r w:rsidRPr="00464BF6">
        <w:t xml:space="preserve">положением о комиссии, в котором учитываются особенности деятельности </w:t>
      </w:r>
      <w:r>
        <w:t>предприятия</w:t>
      </w:r>
      <w:r w:rsidRPr="00464BF6">
        <w:t>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4. Основными задачами комиссии являются: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аккумулирование информации о нарушениях законодательства о борьбе с коррупцией, совершенных работниками </w:t>
      </w:r>
      <w:r>
        <w:t>предприятия;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</w:t>
      </w:r>
      <w:proofErr w:type="spellStart"/>
      <w:r w:rsidRPr="00464BF6">
        <w:t>антикоррупционного</w:t>
      </w:r>
      <w:proofErr w:type="spellEnd"/>
      <w:r w:rsidRPr="00464BF6">
        <w:t xml:space="preserve"> законодательства работниками </w:t>
      </w:r>
      <w:r>
        <w:t>предприятия</w:t>
      </w:r>
      <w:r w:rsidRPr="00464BF6">
        <w:t>, подчиненных организаций;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своевременное определение коррупционных рисков и принятие мер по их нейтрализации;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разработка и организация проведения мероприятий</w:t>
      </w:r>
      <w:r>
        <w:t xml:space="preserve"> по противодействию коррупции на предприятии</w:t>
      </w:r>
      <w:r w:rsidRPr="00464BF6">
        <w:t>, анализ эффективности принимаемых мер;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координация деятельности структурных подразделений </w:t>
      </w:r>
      <w:r>
        <w:t>(участков) предприятия</w:t>
      </w:r>
      <w:r w:rsidRPr="00464BF6">
        <w:t>, по реализации мер по противодействию коррупции;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рассмотрение вопросов предотвращения и урегулирования конфликта интересов;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рассмотрение вопросов соблюдения правил этики;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принятие мер по устранению последствий коррупционных правонарушений, правонарушений, создающих условия для коррупции, и иных нарушений </w:t>
      </w:r>
      <w:proofErr w:type="spellStart"/>
      <w:r w:rsidRPr="00464BF6">
        <w:t>антикоррупционного</w:t>
      </w:r>
      <w:proofErr w:type="spellEnd"/>
      <w:r w:rsidRPr="00464BF6">
        <w:t xml:space="preserve"> законодательства.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5. Комиссия в целях решения возложенных на нее задач осуществляет следующие основные функции:</w:t>
      </w:r>
    </w:p>
    <w:p w:rsidR="006F5F27" w:rsidRPr="00464BF6" w:rsidRDefault="006F5F27" w:rsidP="006F5F27">
      <w:pPr>
        <w:pStyle w:val="newncpi"/>
        <w:spacing w:before="0" w:after="0"/>
      </w:pPr>
      <w:proofErr w:type="gramStart"/>
      <w:r w:rsidRPr="00464BF6"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proofErr w:type="gramEnd"/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</w:t>
      </w:r>
      <w:proofErr w:type="spellStart"/>
      <w:r w:rsidRPr="00464BF6">
        <w:t>антикоррупционного</w:t>
      </w:r>
      <w:proofErr w:type="spellEnd"/>
      <w:r w:rsidRPr="00464BF6">
        <w:t xml:space="preserve">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lastRenderedPageBreak/>
        <w:t xml:space="preserve">заслушивает на своих заседаниях руководителей </w:t>
      </w:r>
      <w:r>
        <w:t xml:space="preserve">участков, ответственных лиц согласно мероприятия о борьбе с </w:t>
      </w:r>
      <w:proofErr w:type="gramStart"/>
      <w:r>
        <w:t>коррупцией</w:t>
      </w:r>
      <w:proofErr w:type="gramEnd"/>
      <w:r w:rsidRPr="00464BF6">
        <w:t xml:space="preserve"> о проводимой работе по профилактике коррупции;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принимает в пределах своей компетенции решения, а также осуществляет </w:t>
      </w:r>
      <w:proofErr w:type="gramStart"/>
      <w:r w:rsidRPr="00464BF6">
        <w:t>контроль за</w:t>
      </w:r>
      <w:proofErr w:type="gramEnd"/>
      <w:r w:rsidRPr="00464BF6">
        <w:t xml:space="preserve"> их исполнением;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разрабатывает меры по предотвращению либо урегулированию ситуаций, в ко</w:t>
      </w:r>
      <w:r>
        <w:t>торых личные интересы работника</w:t>
      </w:r>
      <w:r w:rsidRPr="00464BF6">
        <w:t>, его супруги (супруга), близких родственников или свойственников влияют либо могут повлиять на надлежащее исполнение этим работником своих трудовых обязанностей;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разрабатывает и принимает меры по вопросам борьбы с коррупцией;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запрашивает в пределах компетенции  информацию по вопросам противодействия коррупции;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вносит руководителям </w:t>
      </w:r>
      <w:r>
        <w:t>предприятия предложения</w:t>
      </w:r>
      <w:r w:rsidRPr="00464BF6">
        <w:t xml:space="preserve">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осуществляет иные функции, предусмотренные положением о комиссии.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сайте </w:t>
      </w:r>
      <w:r>
        <w:t>предприятия</w:t>
      </w:r>
      <w:r w:rsidRPr="00464BF6">
        <w:t xml:space="preserve"> в глобальной компьютерной сети Интернет не позднее 15 дней со дня его утверждения.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Информация о дате, времени и месте проведения заседаний комиссии подлежит размещению на официальном сайте </w:t>
      </w:r>
      <w:r>
        <w:t>предприятия</w:t>
      </w:r>
      <w:r w:rsidRPr="00464BF6">
        <w:t xml:space="preserve"> в глобальной компьютерной сети Интернет не позднее 5 рабочих дней до дня проведения заседания комиссии.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8. Председатель комиссии: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несет персональную ответственность за деятельность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организует работу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определяет место и время проведения заседаний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дает поручения членам комиссии по вопросам ее деятельности, осуществляет </w:t>
      </w:r>
      <w:proofErr w:type="gramStart"/>
      <w:r w:rsidRPr="00464BF6">
        <w:t>контроль за</w:t>
      </w:r>
      <w:proofErr w:type="gramEnd"/>
      <w:r w:rsidRPr="00464BF6">
        <w:t xml:space="preserve"> их выполнением;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lastRenderedPageBreak/>
        <w:t>9. Член комиссии вправе: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вносить предложения по вопросам, входящим в компетенцию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выступать на заседаниях комиссии и инициировать проведение голосования по внесенным предложениям;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задавать участникам заседания комиссии вопросы в соответствии с повесткой дня и получать на них ответы по существу;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знакомиться с протоколами заседаний комиссии и иными материалами, касающимися ее деятельности;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осуществлять иные полномочия в целях выполнения возложенных на комиссию задач и функций.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10. Член комиссии обязан: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принимать участие в подготовке заседаний комиссии, в том числе формировании повестки дня заседания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участвовать в заседаниях комиссии, а в случае невозможности участия в них сообщать об этом председателю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не совершать действий, дискредитирующих комиссию;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выполнять решения комиссии (поручения ее председателя);</w:t>
      </w:r>
    </w:p>
    <w:p w:rsidR="006F5F27" w:rsidRPr="00464BF6" w:rsidRDefault="006F5F27" w:rsidP="006F5F27">
      <w:pPr>
        <w:pStyle w:val="newncpi"/>
        <w:spacing w:before="0" w:after="0"/>
      </w:pPr>
      <w:bookmarkStart w:id="1" w:name="a4"/>
      <w:bookmarkEnd w:id="1"/>
      <w:r w:rsidRPr="00464BF6"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добросовестно и надлежащим образом исполнять возложенные на него обязанности.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Член комиссии несет ответственность за неисполнение или ненадлежащее исполнение возложенных на него обязанностей.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11. Секретарь комиссии: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обобщает материалы, поступившие для рассмотрения на заседаниях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ведет документацию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извещает членов комиссии и приглашенных лиц о месте, времени проведения и повестке дня заседания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обеспечивает подготовку заседаний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обеспечивает ознакомление членов комиссии с протоколами заседаний комиссий;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осуществляет учет и хранение протоколов заседаний комиссии и материалов к ним.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12</w:t>
      </w:r>
      <w:r w:rsidRPr="00464BF6">
        <w:rPr>
          <w:vertAlign w:val="superscript"/>
        </w:rPr>
        <w:t>1</w:t>
      </w:r>
      <w:r w:rsidRPr="00464BF6">
        <w:t xml:space="preserve">. Граждане и юридические лица вправе направить </w:t>
      </w:r>
      <w:r>
        <w:t>на предприятие</w:t>
      </w:r>
      <w:r w:rsidRPr="00464BF6">
        <w:t>, предложения о мерах по противодействию коррупции, относящиеся к компетенции комиссии.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</w:t>
      </w:r>
      <w:r w:rsidRPr="00464BF6">
        <w:lastRenderedPageBreak/>
        <w:t>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6F5F27" w:rsidRPr="00464BF6" w:rsidRDefault="006F5F27" w:rsidP="006F5F27">
      <w:pPr>
        <w:pStyle w:val="point"/>
        <w:spacing w:before="0" w:after="0"/>
      </w:pPr>
      <w:bookmarkStart w:id="2" w:name="a10"/>
      <w:bookmarkEnd w:id="2"/>
      <w:r w:rsidRPr="00464BF6">
        <w:t xml:space="preserve"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</w:t>
      </w:r>
      <w:proofErr w:type="spellStart"/>
      <w:r w:rsidRPr="00464BF6">
        <w:t>антикоррупционного</w:t>
      </w:r>
      <w:proofErr w:type="spellEnd"/>
      <w:r w:rsidRPr="00464BF6">
        <w:t xml:space="preserve">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6F5F27" w:rsidRPr="00464BF6" w:rsidRDefault="006F5F27" w:rsidP="006F5F27">
      <w:pPr>
        <w:pStyle w:val="newncpi"/>
        <w:spacing w:before="0" w:after="0"/>
      </w:pPr>
      <w:bookmarkStart w:id="3" w:name="a8"/>
      <w:bookmarkEnd w:id="3"/>
      <w:r w:rsidRPr="00464BF6">
        <w:t>В ходе заседания рассматриваются вопросы, связанные: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с установленными нарушениями работниками </w:t>
      </w:r>
      <w:r>
        <w:t>предприятия</w:t>
      </w:r>
      <w:r w:rsidRPr="00464BF6">
        <w:t xml:space="preserve"> </w:t>
      </w:r>
      <w:proofErr w:type="spellStart"/>
      <w:r w:rsidRPr="00464BF6">
        <w:t>антикоррупционного</w:t>
      </w:r>
      <w:proofErr w:type="spellEnd"/>
      <w:r w:rsidRPr="00464BF6">
        <w:t xml:space="preserve">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 xml:space="preserve">с соблюдением </w:t>
      </w:r>
      <w:r>
        <w:t>на предприятии</w:t>
      </w:r>
      <w:r w:rsidRPr="00464BF6">
        <w:t xml:space="preserve"> порядка осуществления закупок товаров (работ, услуг);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с состоянием дебиторской задолженности, обоснованностью</w:t>
      </w:r>
      <w:r>
        <w:t xml:space="preserve"> расходования бюджетных </w:t>
      </w:r>
      <w:r w:rsidRPr="00464BF6">
        <w:t xml:space="preserve"> </w:t>
      </w:r>
      <w:r>
        <w:t>и собственных сре</w:t>
      </w:r>
      <w:proofErr w:type="gramStart"/>
      <w:r>
        <w:t>дств пр</w:t>
      </w:r>
      <w:proofErr w:type="gramEnd"/>
      <w:r>
        <w:t>едприятия</w:t>
      </w:r>
      <w:r w:rsidRPr="00464BF6">
        <w:t>;</w:t>
      </w:r>
    </w:p>
    <w:p w:rsidR="006F5F27" w:rsidRPr="00464BF6" w:rsidRDefault="006F5F27" w:rsidP="006F5F27">
      <w:pPr>
        <w:pStyle w:val="newncpi"/>
        <w:spacing w:before="0" w:after="0"/>
      </w:pPr>
      <w:bookmarkStart w:id="4" w:name="a9"/>
      <w:bookmarkEnd w:id="4"/>
      <w:r w:rsidRPr="00464BF6">
        <w:t xml:space="preserve">с правомерностью использования имущества, выделения работникам </w:t>
      </w:r>
      <w:r>
        <w:t>предприятия</w:t>
      </w:r>
      <w:r w:rsidRPr="00464BF6">
        <w:t xml:space="preserve"> заемных средств;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с обоснованностью заключения договоров на условиях отсрочки платежа;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с урегулированием либо предотвращением конфликта интересов.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 xml:space="preserve"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</w:t>
      </w:r>
      <w:r>
        <w:t>предприятия</w:t>
      </w:r>
      <w:r w:rsidRPr="00464BF6"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16. В протоколе указываются: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место и время проведения заседания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наименование и состав комиссии;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сведения об участниках заседания комиссии, не являющихся ее членами;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повестка дня заседания комиссии, содержание рассматриваемых вопросов и материалов;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принятые комиссией решения;</w:t>
      </w:r>
    </w:p>
    <w:p w:rsidR="006F5F27" w:rsidRPr="00464BF6" w:rsidRDefault="006F5F27" w:rsidP="006F5F27">
      <w:pPr>
        <w:pStyle w:val="newncpi"/>
        <w:spacing w:before="0" w:after="0"/>
      </w:pPr>
      <w:r w:rsidRPr="00464BF6">
        <w:t>сведения о приобщенных к протоколу заседания комиссии материалах.</w:t>
      </w:r>
    </w:p>
    <w:p w:rsidR="006F5F27" w:rsidRPr="00464BF6" w:rsidRDefault="006F5F27" w:rsidP="006F5F27">
      <w:pPr>
        <w:pStyle w:val="point"/>
        <w:spacing w:before="0" w:after="0"/>
      </w:pPr>
      <w:r w:rsidRPr="00464BF6"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F67C19" w:rsidRDefault="00F67C19"/>
    <w:sectPr w:rsidR="00F67C19" w:rsidSect="00F6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6F5F27"/>
    <w:rsid w:val="0003401A"/>
    <w:rsid w:val="006F5F27"/>
    <w:rsid w:val="00867721"/>
    <w:rsid w:val="00DD6631"/>
    <w:rsid w:val="00F6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6F5F27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F5F27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F5F27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1817</Words>
  <Characters>10362</Characters>
  <Application>Microsoft Office Word</Application>
  <DocSecurity>0</DocSecurity>
  <Lines>86</Lines>
  <Paragraphs>24</Paragraphs>
  <ScaleCrop>false</ScaleCrop>
  <Company>Microsoft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2021-03-19T06:13:00Z</dcterms:created>
  <dcterms:modified xsi:type="dcterms:W3CDTF">2021-03-19T06:14:00Z</dcterms:modified>
</cp:coreProperties>
</file>